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506A" w14:textId="7FAF6D7D" w:rsidR="00675072" w:rsidRPr="00486F0C" w:rsidRDefault="00675072" w:rsidP="00D116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6F0C">
        <w:rPr>
          <w:rFonts w:ascii="Arial" w:hAnsi="Arial" w:cs="Arial"/>
          <w:b/>
          <w:bCs/>
          <w:sz w:val="28"/>
          <w:szCs w:val="28"/>
        </w:rPr>
        <w:t>GUIDE SPECIFICATIONS FOR PRECAST TERRAZZO STAIRS</w:t>
      </w:r>
    </w:p>
    <w:p w14:paraId="458527E6" w14:textId="25913B6B" w:rsidR="00675072" w:rsidRPr="00486F0C" w:rsidRDefault="00675072" w:rsidP="0067507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Section 09</w:t>
      </w:r>
    </w:p>
    <w:p w14:paraId="793EB681" w14:textId="4562EB1E" w:rsidR="00675072" w:rsidRPr="00486F0C" w:rsidRDefault="00675072" w:rsidP="0067507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Part 1 – General</w:t>
      </w:r>
    </w:p>
    <w:p w14:paraId="08A19C15" w14:textId="3DE215E5" w:rsidR="00675072" w:rsidRPr="00486F0C" w:rsidRDefault="00675072" w:rsidP="00675072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1.01 Related work specified in other sections</w:t>
      </w:r>
    </w:p>
    <w:p w14:paraId="2CA3E303" w14:textId="4972CFD4" w:rsidR="00675072" w:rsidRPr="00486F0C" w:rsidRDefault="00675072" w:rsidP="00675072">
      <w:pPr>
        <w:spacing w:after="0"/>
        <w:ind w:left="360"/>
        <w:rPr>
          <w:rFonts w:ascii="Arial" w:hAnsi="Arial" w:cs="Arial"/>
          <w:i/>
          <w:iCs/>
          <w:sz w:val="24"/>
          <w:szCs w:val="24"/>
        </w:rPr>
      </w:pPr>
      <w:r w:rsidRPr="00486F0C">
        <w:rPr>
          <w:rFonts w:ascii="Arial" w:hAnsi="Arial" w:cs="Arial"/>
          <w:i/>
          <w:iCs/>
          <w:sz w:val="24"/>
          <w:szCs w:val="24"/>
        </w:rPr>
        <w:t>Note: Delete nonapplicable items</w:t>
      </w:r>
    </w:p>
    <w:p w14:paraId="7EE72423" w14:textId="77777777" w:rsidR="00456AA3" w:rsidRPr="00486F0C" w:rsidRDefault="00675072" w:rsidP="006750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Installation of concrete substrate to receive precast terrazzo stairs,           </w:t>
      </w:r>
    </w:p>
    <w:p w14:paraId="7A0DA1DF" w14:textId="38B7D159" w:rsidR="00675072" w:rsidRPr="00486F0C" w:rsidRDefault="00675072" w:rsidP="00456AA3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Section: ____________________ </w:t>
      </w:r>
    </w:p>
    <w:p w14:paraId="493C6854" w14:textId="77777777" w:rsidR="00456AA3" w:rsidRPr="00486F0C" w:rsidRDefault="00675072" w:rsidP="006750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Installation of metal stairs, either pan type or supporting tubular stringers, </w:t>
      </w:r>
    </w:p>
    <w:p w14:paraId="15D882F1" w14:textId="046246A2" w:rsidR="00675072" w:rsidRPr="00486F0C" w:rsidRDefault="00675072" w:rsidP="00456AA3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Section: ____________________</w:t>
      </w:r>
    </w:p>
    <w:p w14:paraId="69F47AD3" w14:textId="77777777" w:rsidR="00456AA3" w:rsidRPr="00486F0C" w:rsidRDefault="00675072" w:rsidP="006750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Backup walls of metal lath or masonry to receive precast terrazzo items,  </w:t>
      </w:r>
    </w:p>
    <w:p w14:paraId="44D8812D" w14:textId="2D7B3030" w:rsidR="00675072" w:rsidRPr="00486F0C" w:rsidRDefault="00675072" w:rsidP="00456AA3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Section: ____________________</w:t>
      </w:r>
    </w:p>
    <w:p w14:paraId="434782CF" w14:textId="21169B82" w:rsidR="00675072" w:rsidRPr="00486F0C" w:rsidRDefault="00675072" w:rsidP="006750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Sufficient water, temporary heat &amp; light and adequate electric power with suitable outlets connected &amp; distributed use within 100 feet of any working space.</w:t>
      </w:r>
    </w:p>
    <w:p w14:paraId="208AC09F" w14:textId="6EF83678" w:rsidR="00675072" w:rsidRPr="00486F0C" w:rsidRDefault="00675072" w:rsidP="00675072">
      <w:pPr>
        <w:pStyle w:val="ListParagraph"/>
        <w:spacing w:after="0"/>
        <w:rPr>
          <w:rFonts w:ascii="Arial" w:hAnsi="Arial" w:cs="Arial"/>
          <w:i/>
          <w:iCs/>
          <w:sz w:val="24"/>
          <w:szCs w:val="24"/>
        </w:rPr>
      </w:pPr>
      <w:r w:rsidRPr="00486F0C">
        <w:rPr>
          <w:rFonts w:ascii="Arial" w:hAnsi="Arial" w:cs="Arial"/>
          <w:i/>
          <w:iCs/>
          <w:sz w:val="24"/>
          <w:szCs w:val="24"/>
        </w:rPr>
        <w:t>Note: Ambient temperature shall be maintained at a minimum of 50° Fahrenheit.</w:t>
      </w:r>
    </w:p>
    <w:p w14:paraId="40DBD5A0" w14:textId="77777777" w:rsidR="00675072" w:rsidRPr="00486F0C" w:rsidRDefault="00675072" w:rsidP="00675072">
      <w:pPr>
        <w:pStyle w:val="ListParagraph"/>
        <w:widowControl w:val="0"/>
        <w:numPr>
          <w:ilvl w:val="0"/>
          <w:numId w:val="3"/>
        </w:numPr>
        <w:tabs>
          <w:tab w:val="left" w:pos="641"/>
          <w:tab w:val="left" w:pos="822"/>
        </w:tabs>
        <w:autoSpaceDE w:val="0"/>
        <w:autoSpaceDN w:val="0"/>
        <w:spacing w:before="23" w:after="0" w:line="240" w:lineRule="auto"/>
        <w:ind w:right="1751"/>
        <w:contextualSpacing w:val="0"/>
        <w:rPr>
          <w:rFonts w:ascii="Arial" w:hAnsi="Arial" w:cs="Arial"/>
          <w:i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Substrate must meet L/360 at a minimum  </w:t>
      </w:r>
    </w:p>
    <w:p w14:paraId="2FDCC50D" w14:textId="13390475" w:rsidR="00675072" w:rsidRPr="00486F0C" w:rsidRDefault="00675072" w:rsidP="00675072">
      <w:pPr>
        <w:pStyle w:val="ListParagraph"/>
        <w:widowControl w:val="0"/>
        <w:numPr>
          <w:ilvl w:val="0"/>
          <w:numId w:val="3"/>
        </w:numPr>
        <w:tabs>
          <w:tab w:val="left" w:pos="64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Broom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clean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area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to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receive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precast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terrazzo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of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all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loose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chips,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laitance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and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all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z w:val="24"/>
          <w:szCs w:val="24"/>
        </w:rPr>
        <w:t>foreign</w:t>
      </w:r>
      <w:r w:rsidRPr="00486F0C">
        <w:rPr>
          <w:rFonts w:ascii="Arial" w:hAnsi="Arial" w:cs="Arial"/>
          <w:spacing w:val="9"/>
          <w:sz w:val="24"/>
          <w:szCs w:val="24"/>
        </w:rPr>
        <w:t xml:space="preserve"> </w:t>
      </w:r>
      <w:r w:rsidRPr="00486F0C">
        <w:rPr>
          <w:rFonts w:ascii="Arial" w:hAnsi="Arial" w:cs="Arial"/>
          <w:spacing w:val="-2"/>
          <w:sz w:val="24"/>
          <w:szCs w:val="24"/>
        </w:rPr>
        <w:t>matter.</w:t>
      </w:r>
    </w:p>
    <w:p w14:paraId="16FB86EC" w14:textId="77777777" w:rsidR="00675072" w:rsidRPr="00486F0C" w:rsidRDefault="00675072" w:rsidP="00675072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360"/>
        <w:rPr>
          <w:rFonts w:ascii="Arial" w:hAnsi="Arial" w:cs="Arial"/>
          <w:sz w:val="12"/>
          <w:szCs w:val="12"/>
        </w:rPr>
      </w:pPr>
    </w:p>
    <w:p w14:paraId="09127E1C" w14:textId="1D5D5ED8" w:rsidR="00675072" w:rsidRPr="00486F0C" w:rsidRDefault="00675072" w:rsidP="00675072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1.02 Quality Assurance</w:t>
      </w:r>
    </w:p>
    <w:p w14:paraId="0859A789" w14:textId="1EF132D9" w:rsidR="00675072" w:rsidRPr="00486F0C" w:rsidRDefault="000A770B" w:rsidP="000A770B">
      <w:pPr>
        <w:pStyle w:val="ListParagraph"/>
        <w:widowControl w:val="0"/>
        <w:numPr>
          <w:ilvl w:val="0"/>
          <w:numId w:val="9"/>
        </w:numPr>
        <w:tabs>
          <w:tab w:val="left" w:pos="640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 A</w:t>
      </w:r>
      <w:r w:rsidR="00675072" w:rsidRPr="00486F0C">
        <w:rPr>
          <w:rFonts w:ascii="Arial" w:hAnsi="Arial" w:cs="Arial"/>
          <w:sz w:val="24"/>
          <w:szCs w:val="24"/>
        </w:rPr>
        <w:t>cceptable supplier:</w:t>
      </w:r>
    </w:p>
    <w:p w14:paraId="64DC139D" w14:textId="1C8380DA" w:rsidR="00675072" w:rsidRPr="00486F0C" w:rsidRDefault="00675072" w:rsidP="00675072">
      <w:pPr>
        <w:pStyle w:val="ListParagraph"/>
        <w:widowControl w:val="0"/>
        <w:numPr>
          <w:ilvl w:val="0"/>
          <w:numId w:val="6"/>
        </w:numPr>
        <w:tabs>
          <w:tab w:val="left" w:pos="640"/>
        </w:tabs>
        <w:autoSpaceDE w:val="0"/>
        <w:autoSpaceDN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Materials furnished shall meet NTMA specifications. </w:t>
      </w:r>
    </w:p>
    <w:p w14:paraId="19EEB167" w14:textId="26386C0D" w:rsidR="00675072" w:rsidRPr="00486F0C" w:rsidRDefault="000A770B" w:rsidP="000A770B">
      <w:pPr>
        <w:pStyle w:val="ListParagraph"/>
        <w:widowControl w:val="0"/>
        <w:numPr>
          <w:ilvl w:val="0"/>
          <w:numId w:val="9"/>
        </w:numPr>
        <w:tabs>
          <w:tab w:val="left" w:pos="640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 </w:t>
      </w:r>
      <w:r w:rsidR="00675072" w:rsidRPr="00486F0C">
        <w:rPr>
          <w:rFonts w:ascii="Arial" w:hAnsi="Arial" w:cs="Arial"/>
          <w:sz w:val="24"/>
          <w:szCs w:val="24"/>
        </w:rPr>
        <w:t>Installer qualifications:</w:t>
      </w:r>
    </w:p>
    <w:p w14:paraId="2FBCB980" w14:textId="7480BA7B" w:rsidR="00675072" w:rsidRPr="00486F0C" w:rsidRDefault="00675072" w:rsidP="00675072">
      <w:pPr>
        <w:pStyle w:val="ListParagraph"/>
        <w:widowControl w:val="0"/>
        <w:numPr>
          <w:ilvl w:val="0"/>
          <w:numId w:val="7"/>
        </w:numPr>
        <w:tabs>
          <w:tab w:val="left" w:pos="640"/>
        </w:tabs>
        <w:autoSpaceDE w:val="0"/>
        <w:autoSpaceDN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The installer shall be a contractor member of NTMA and shall perform all work in accordance with NTMA</w:t>
      </w:r>
      <w:r w:rsidR="000A770B" w:rsidRPr="00486F0C">
        <w:rPr>
          <w:rFonts w:ascii="Arial" w:hAnsi="Arial" w:cs="Arial"/>
          <w:sz w:val="24"/>
          <w:szCs w:val="24"/>
        </w:rPr>
        <w:t xml:space="preserve"> standards.</w:t>
      </w:r>
    </w:p>
    <w:p w14:paraId="698E07FC" w14:textId="279FC5D3" w:rsidR="000A770B" w:rsidRPr="00486F0C" w:rsidRDefault="000A770B" w:rsidP="00675072">
      <w:pPr>
        <w:pStyle w:val="ListParagraph"/>
        <w:widowControl w:val="0"/>
        <w:numPr>
          <w:ilvl w:val="0"/>
          <w:numId w:val="7"/>
        </w:numPr>
        <w:tabs>
          <w:tab w:val="left" w:pos="640"/>
        </w:tabs>
        <w:autoSpaceDE w:val="0"/>
        <w:autoSpaceDN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If the installer is not an NTMA contractor member, the installer shall submit a list of completed projects of a similar magnitude and complexity. </w:t>
      </w:r>
    </w:p>
    <w:p w14:paraId="241393E7" w14:textId="77777777" w:rsidR="000A770B" w:rsidRPr="00486F0C" w:rsidRDefault="000A770B" w:rsidP="000A770B">
      <w:pPr>
        <w:pStyle w:val="ListParagraph"/>
        <w:widowControl w:val="0"/>
        <w:tabs>
          <w:tab w:val="left" w:pos="640"/>
        </w:tabs>
        <w:autoSpaceDE w:val="0"/>
        <w:autoSpaceDN w:val="0"/>
        <w:spacing w:after="0" w:line="240" w:lineRule="auto"/>
        <w:ind w:left="1080"/>
        <w:rPr>
          <w:rFonts w:ascii="Arial" w:hAnsi="Arial" w:cs="Arial"/>
          <w:sz w:val="12"/>
          <w:szCs w:val="12"/>
        </w:rPr>
      </w:pPr>
      <w:bookmarkStart w:id="0" w:name="_Hlk168999796"/>
    </w:p>
    <w:p w14:paraId="78FDA0E8" w14:textId="00DE8297" w:rsidR="000A770B" w:rsidRPr="00486F0C" w:rsidRDefault="000A770B" w:rsidP="000A770B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1.03 Submittal</w:t>
      </w:r>
    </w:p>
    <w:p w14:paraId="526616C1" w14:textId="0F867BBE" w:rsidR="000A770B" w:rsidRPr="00486F0C" w:rsidRDefault="000A770B" w:rsidP="000A770B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Shop Drawings:</w:t>
      </w:r>
    </w:p>
    <w:bookmarkEnd w:id="0"/>
    <w:p w14:paraId="39248DC1" w14:textId="08F1F5A2" w:rsidR="000A770B" w:rsidRPr="00486F0C" w:rsidRDefault="000A770B" w:rsidP="000A770B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Submit shop drawings of all precast terrazzo items showing detail sections and profile of all precast items. Details shall show all reinforcing and special hardware for fastening rails.</w:t>
      </w:r>
    </w:p>
    <w:p w14:paraId="0B3EAC6C" w14:textId="5FFD327B" w:rsidR="000A770B" w:rsidRPr="00486F0C" w:rsidRDefault="000A770B" w:rsidP="000A770B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Samples:</w:t>
      </w:r>
    </w:p>
    <w:p w14:paraId="6667C3BB" w14:textId="0AFA0A1B" w:rsidR="000A770B" w:rsidRPr="00486F0C" w:rsidRDefault="000A770B" w:rsidP="000A770B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Submit maximum of 3 samples, 6”x6” in size for each color.</w:t>
      </w:r>
    </w:p>
    <w:p w14:paraId="1B26B497" w14:textId="7811FEFF" w:rsidR="000A770B" w:rsidRPr="00486F0C" w:rsidRDefault="000A770B" w:rsidP="000A770B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Submit 2 copies of NTMA maintenance literature</w:t>
      </w:r>
    </w:p>
    <w:p w14:paraId="54C046A3" w14:textId="52A50799" w:rsidR="000A770B" w:rsidRPr="00486F0C" w:rsidRDefault="000A770B" w:rsidP="000A770B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Certification:</w:t>
      </w:r>
    </w:p>
    <w:p w14:paraId="1FD3A8FC" w14:textId="77777777" w:rsidR="00D116E7" w:rsidRPr="00486F0C" w:rsidRDefault="000A770B" w:rsidP="00D116E7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Suppliers shall furnish certification attesting that materials meet specification requirements. </w:t>
      </w:r>
    </w:p>
    <w:p w14:paraId="162C2DD9" w14:textId="77777777" w:rsidR="00D116E7" w:rsidRPr="00486F0C" w:rsidRDefault="00D116E7" w:rsidP="00D116E7">
      <w:pPr>
        <w:pStyle w:val="ListParagraph"/>
        <w:ind w:left="1080"/>
        <w:rPr>
          <w:rFonts w:ascii="Arial" w:hAnsi="Arial" w:cs="Arial"/>
          <w:sz w:val="12"/>
          <w:szCs w:val="12"/>
        </w:rPr>
      </w:pPr>
    </w:p>
    <w:p w14:paraId="2AB96590" w14:textId="1606991A" w:rsidR="000A770B" w:rsidRPr="00486F0C" w:rsidRDefault="000A770B" w:rsidP="00D116E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1.04 Delivery, storage and handling</w:t>
      </w:r>
    </w:p>
    <w:p w14:paraId="420F2416" w14:textId="74E3DD28" w:rsidR="000A770B" w:rsidRPr="00486F0C" w:rsidRDefault="000A770B" w:rsidP="000A770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Delivery of materials:</w:t>
      </w:r>
    </w:p>
    <w:p w14:paraId="03ADB92D" w14:textId="733DC1A6" w:rsidR="000A770B" w:rsidRPr="00486F0C" w:rsidRDefault="000A770B" w:rsidP="000A770B">
      <w:pPr>
        <w:pStyle w:val="ListParagraph"/>
        <w:numPr>
          <w:ilvl w:val="0"/>
          <w:numId w:val="1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Deliver materials in a manner to prevent damage to containers.</w:t>
      </w:r>
    </w:p>
    <w:p w14:paraId="303901C7" w14:textId="6C694A9D" w:rsidR="000A770B" w:rsidRPr="00486F0C" w:rsidRDefault="000A770B" w:rsidP="000A770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Storage of materials: </w:t>
      </w:r>
    </w:p>
    <w:p w14:paraId="50C669D0" w14:textId="5C98F6CD" w:rsidR="00675072" w:rsidRPr="00486F0C" w:rsidRDefault="000A770B" w:rsidP="00BE5FC4">
      <w:pPr>
        <w:pStyle w:val="ListParagraph"/>
        <w:numPr>
          <w:ilvl w:val="0"/>
          <w:numId w:val="15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Store materials in a clean, dry and heated (if necessary) location (50° - 90° Fahrenheit) furnished by others.</w:t>
      </w:r>
    </w:p>
    <w:p w14:paraId="691912A3" w14:textId="77777777" w:rsidR="00E52BD4" w:rsidRPr="00486F0C" w:rsidRDefault="00E52BD4" w:rsidP="00E52BD4">
      <w:pPr>
        <w:pStyle w:val="ListParagraph"/>
        <w:spacing w:after="0"/>
        <w:ind w:left="1080"/>
        <w:rPr>
          <w:rFonts w:ascii="Arial" w:hAnsi="Arial" w:cs="Arial"/>
          <w:sz w:val="12"/>
          <w:szCs w:val="12"/>
        </w:rPr>
      </w:pPr>
    </w:p>
    <w:p w14:paraId="7F070155" w14:textId="5DBDDFFE" w:rsidR="00E52BD4" w:rsidRPr="00486F0C" w:rsidRDefault="00E52BD4" w:rsidP="00E52BD4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1.05 Guarantee</w:t>
      </w:r>
    </w:p>
    <w:p w14:paraId="35F1ACF7" w14:textId="506640CE" w:rsidR="00E52BD4" w:rsidRPr="00486F0C" w:rsidRDefault="00E52BD4" w:rsidP="00E52BD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One year from the date of substantial completion of terrazzo installation.</w:t>
      </w:r>
    </w:p>
    <w:p w14:paraId="4D1F4747" w14:textId="77777777" w:rsidR="00456AA3" w:rsidRPr="00486F0C" w:rsidRDefault="00456AA3" w:rsidP="00E52BD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bookmarkStart w:id="1" w:name="_Hlk169000697"/>
    </w:p>
    <w:p w14:paraId="37B12F63" w14:textId="6318E53D" w:rsidR="00E52BD4" w:rsidRPr="00486F0C" w:rsidRDefault="00E52BD4" w:rsidP="00E52BD4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lastRenderedPageBreak/>
        <w:t>Part 2 – Products</w:t>
      </w:r>
    </w:p>
    <w:p w14:paraId="5C98A6DD" w14:textId="6A83D753" w:rsidR="00E52BD4" w:rsidRPr="00486F0C" w:rsidRDefault="00E52BD4" w:rsidP="00E52BD4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2.01 Products</w:t>
      </w:r>
    </w:p>
    <w:p w14:paraId="5BA7F752" w14:textId="511C7654" w:rsidR="00E52BD4" w:rsidRPr="00486F0C" w:rsidRDefault="00E52BD4" w:rsidP="00E52B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Setting material shall be either epoxy or polymer-based cement with approval of precast supplier and material supplier.</w:t>
      </w:r>
    </w:p>
    <w:bookmarkEnd w:id="1"/>
    <w:p w14:paraId="461877A7" w14:textId="7F3AA6B2" w:rsidR="00E52BD4" w:rsidRPr="00486F0C" w:rsidRDefault="00E52BD4" w:rsidP="00E52B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Marble chips size to conform with NTMA gradation standards.</w:t>
      </w:r>
    </w:p>
    <w:p w14:paraId="67132FE5" w14:textId="7F01651A" w:rsidR="00E52BD4" w:rsidRPr="00486F0C" w:rsidRDefault="00E52BD4" w:rsidP="00E52B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Precast Terrazzo:</w:t>
      </w:r>
    </w:p>
    <w:p w14:paraId="41F76FC8" w14:textId="1227528A" w:rsidR="00E52BD4" w:rsidRPr="00486F0C" w:rsidRDefault="00E52BD4" w:rsidP="00E52BD4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Shape and size as indicated on drawings.</w:t>
      </w:r>
    </w:p>
    <w:p w14:paraId="58455703" w14:textId="77777777" w:rsidR="00E52BD4" w:rsidRPr="00486F0C" w:rsidRDefault="00E52BD4" w:rsidP="00E52BD4">
      <w:pPr>
        <w:pStyle w:val="ListParagraph"/>
        <w:numPr>
          <w:ilvl w:val="1"/>
          <w:numId w:val="18"/>
        </w:numPr>
        <w:tabs>
          <w:tab w:val="left" w:pos="1710"/>
          <w:tab w:val="left" w:pos="1890"/>
        </w:tabs>
        <w:ind w:left="180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Typical size would be 3/4” at 6 ft +/- 1/8” length. </w:t>
      </w:r>
    </w:p>
    <w:p w14:paraId="6BAC4FAC" w14:textId="45180FE3" w:rsidR="00E52BD4" w:rsidRPr="00486F0C" w:rsidRDefault="00E52BD4" w:rsidP="00E52BD4">
      <w:pPr>
        <w:pStyle w:val="ListParagraph"/>
        <w:numPr>
          <w:ilvl w:val="1"/>
          <w:numId w:val="18"/>
        </w:numPr>
        <w:tabs>
          <w:tab w:val="left" w:pos="1710"/>
          <w:tab w:val="left" w:pos="1890"/>
        </w:tabs>
        <w:ind w:left="180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Other lengths and thicknesses may be available. Consult precast manufacturer. </w:t>
      </w:r>
    </w:p>
    <w:p w14:paraId="3A564AE4" w14:textId="372479AC" w:rsidR="00E52BD4" w:rsidRPr="00486F0C" w:rsidRDefault="00E52BD4" w:rsidP="00E52BD4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Abrasive safety lines may be added to meet local code. Consult precast supplier for type of abrasive and quantity of strip. </w:t>
      </w:r>
    </w:p>
    <w:p w14:paraId="2FF9AF71" w14:textId="235D76C5" w:rsidR="00E52BD4" w:rsidRPr="00486F0C" w:rsidRDefault="00E52BD4" w:rsidP="00E52BD4">
      <w:pPr>
        <w:pStyle w:val="ListParagraph"/>
        <w:ind w:left="1080"/>
        <w:rPr>
          <w:rFonts w:ascii="Arial" w:hAnsi="Arial" w:cs="Arial"/>
          <w:i/>
          <w:iCs/>
          <w:sz w:val="24"/>
          <w:szCs w:val="24"/>
        </w:rPr>
      </w:pPr>
      <w:r w:rsidRPr="00486F0C">
        <w:rPr>
          <w:rFonts w:ascii="Arial" w:hAnsi="Arial" w:cs="Arial"/>
          <w:i/>
          <w:iCs/>
          <w:sz w:val="24"/>
          <w:szCs w:val="24"/>
        </w:rPr>
        <w:t xml:space="preserve">Note: Specify one-to-three-line abrasive inserts. </w:t>
      </w:r>
    </w:p>
    <w:p w14:paraId="0E2C61D4" w14:textId="0C068C0D" w:rsidR="00E52BD4" w:rsidRPr="00486F0C" w:rsidRDefault="00E52BD4" w:rsidP="00E52B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Precast Terrazzo Stair Nosing:</w:t>
      </w:r>
    </w:p>
    <w:p w14:paraId="0ED8F5F6" w14:textId="2A592158" w:rsidR="00E52BD4" w:rsidRPr="00486F0C" w:rsidRDefault="00D116E7" w:rsidP="00E52BD4">
      <w:pPr>
        <w:pStyle w:val="ListParagraph"/>
        <w:numPr>
          <w:ilvl w:val="0"/>
          <w:numId w:val="19"/>
        </w:numPr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Must be a product/system that can be integrated into the fabrication process without impeding the ability to fabricate, grind, and polish the precast terrazzo stairs.</w:t>
      </w:r>
    </w:p>
    <w:p w14:paraId="79893052" w14:textId="5CE44598" w:rsidR="00D116E7" w:rsidRPr="00486F0C" w:rsidRDefault="00D116E7" w:rsidP="00E52BD4">
      <w:pPr>
        <w:pStyle w:val="ListParagraph"/>
        <w:numPr>
          <w:ilvl w:val="0"/>
          <w:numId w:val="19"/>
        </w:numPr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Stair nosing systems must be verified as acceptable by the precast terrazzo fabricator.</w:t>
      </w:r>
    </w:p>
    <w:p w14:paraId="55DE37F5" w14:textId="3B604128" w:rsidR="00E52BD4" w:rsidRPr="00486F0C" w:rsidRDefault="00E52BD4" w:rsidP="00E52B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Terrazzo Cleaners:</w:t>
      </w:r>
    </w:p>
    <w:p w14:paraId="504EE7BF" w14:textId="3E55F9F0" w:rsidR="00D116E7" w:rsidRPr="00486F0C" w:rsidRDefault="00D116E7" w:rsidP="00D116E7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Ph factor between 7 and 10, where applicable.</w:t>
      </w:r>
    </w:p>
    <w:p w14:paraId="3269EC19" w14:textId="5F403C4B" w:rsidR="00D116E7" w:rsidRPr="00486F0C" w:rsidRDefault="00D116E7" w:rsidP="00D116E7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Biodegradable and phosphate free.</w:t>
      </w:r>
    </w:p>
    <w:p w14:paraId="6C345C6E" w14:textId="437352CF" w:rsidR="00E52BD4" w:rsidRPr="00486F0C" w:rsidRDefault="00E52BD4" w:rsidP="00E52B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Sealer:</w:t>
      </w:r>
    </w:p>
    <w:p w14:paraId="6D393FCC" w14:textId="63521E21" w:rsidR="00D116E7" w:rsidRPr="00486F0C" w:rsidRDefault="00D116E7" w:rsidP="00D116E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Ph factor between 7 and 10, where applicable. </w:t>
      </w:r>
    </w:p>
    <w:p w14:paraId="1583FFBD" w14:textId="4DC8CF25" w:rsidR="00D116E7" w:rsidRPr="00486F0C" w:rsidRDefault="00D116E7" w:rsidP="00D116E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Shall not discolor or amber.</w:t>
      </w:r>
    </w:p>
    <w:p w14:paraId="70D18D5C" w14:textId="6DEAAC78" w:rsidR="00D116E7" w:rsidRPr="00486F0C" w:rsidRDefault="00D116E7" w:rsidP="00D116E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 xml:space="preserve">Type specially prepared for use on terrazzo. </w:t>
      </w:r>
    </w:p>
    <w:p w14:paraId="6D622784" w14:textId="34487E07" w:rsidR="00D116E7" w:rsidRPr="00486F0C" w:rsidRDefault="00D116E7" w:rsidP="00D116E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Flash Point: ASTM D 56, 80° Fahrenheit minimum, where applicable.</w:t>
      </w:r>
    </w:p>
    <w:p w14:paraId="106FCD8B" w14:textId="0D0C3C41" w:rsidR="00D116E7" w:rsidRPr="00486F0C" w:rsidRDefault="00D116E7" w:rsidP="00D116E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Neither after-market nor high polish systems are recommended on stairs.</w:t>
      </w:r>
    </w:p>
    <w:p w14:paraId="6AFD790C" w14:textId="77777777" w:rsidR="00D116E7" w:rsidRPr="00486F0C" w:rsidRDefault="00D116E7" w:rsidP="00D116E7">
      <w:pPr>
        <w:pStyle w:val="ListParagraph"/>
        <w:spacing w:after="0"/>
        <w:ind w:left="0"/>
        <w:rPr>
          <w:rFonts w:ascii="Arial" w:hAnsi="Arial" w:cs="Arial"/>
          <w:b/>
          <w:bCs/>
          <w:sz w:val="12"/>
          <w:szCs w:val="12"/>
        </w:rPr>
      </w:pPr>
    </w:p>
    <w:p w14:paraId="25B11DCF" w14:textId="350E7782" w:rsidR="00D116E7" w:rsidRPr="00486F0C" w:rsidRDefault="00D116E7" w:rsidP="00D116E7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Part 3 – Execution</w:t>
      </w:r>
    </w:p>
    <w:p w14:paraId="16D16412" w14:textId="501AF0E5" w:rsidR="00D116E7" w:rsidRPr="00486F0C" w:rsidRDefault="00D116E7" w:rsidP="00D116E7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3.01 Inspection</w:t>
      </w:r>
    </w:p>
    <w:p w14:paraId="47FC69C7" w14:textId="641F320F" w:rsidR="00D116E7" w:rsidRPr="00486F0C" w:rsidRDefault="00D116E7" w:rsidP="00D116E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Examine areas to receive terrazzo for:</w:t>
      </w:r>
    </w:p>
    <w:p w14:paraId="23D9CFB5" w14:textId="4DAC0E16" w:rsidR="00D116E7" w:rsidRPr="00486F0C" w:rsidRDefault="00D116E7" w:rsidP="00D116E7">
      <w:pPr>
        <w:pStyle w:val="ListParagraph"/>
        <w:numPr>
          <w:ilvl w:val="0"/>
          <w:numId w:val="23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Defects in existing work that affect proper execution of terrazzo.</w:t>
      </w:r>
    </w:p>
    <w:p w14:paraId="4A374913" w14:textId="05D2B67C" w:rsidR="00D116E7" w:rsidRPr="00486F0C" w:rsidRDefault="00D116E7" w:rsidP="00D116E7">
      <w:pPr>
        <w:pStyle w:val="ListParagraph"/>
        <w:numPr>
          <w:ilvl w:val="0"/>
          <w:numId w:val="23"/>
        </w:numPr>
        <w:ind w:left="1080"/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Deviations beyond allowable tolerances for the substrate.</w:t>
      </w:r>
    </w:p>
    <w:p w14:paraId="292BD869" w14:textId="29804E99" w:rsidR="00D116E7" w:rsidRPr="00486F0C" w:rsidRDefault="00D116E7" w:rsidP="00D116E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86F0C">
        <w:rPr>
          <w:rFonts w:ascii="Arial" w:hAnsi="Arial" w:cs="Arial"/>
          <w:sz w:val="24"/>
          <w:szCs w:val="24"/>
        </w:rPr>
        <w:t>Start work only when all defects have been corrected by others.</w:t>
      </w:r>
    </w:p>
    <w:p w14:paraId="277E931E" w14:textId="77777777" w:rsidR="00E52BD4" w:rsidRPr="00486F0C" w:rsidRDefault="00E52BD4" w:rsidP="00E52BD4">
      <w:pPr>
        <w:pStyle w:val="ListParagraph"/>
        <w:spacing w:after="0"/>
        <w:ind w:left="360"/>
        <w:rPr>
          <w:rFonts w:ascii="Arial" w:hAnsi="Arial" w:cs="Arial"/>
          <w:sz w:val="12"/>
          <w:szCs w:val="12"/>
        </w:rPr>
      </w:pPr>
    </w:p>
    <w:p w14:paraId="2DB8E22C" w14:textId="3FDB475D" w:rsidR="00D116E7" w:rsidRPr="00486F0C" w:rsidRDefault="00D116E7" w:rsidP="00E52BD4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486F0C">
        <w:rPr>
          <w:rFonts w:ascii="Arial" w:hAnsi="Arial" w:cs="Arial"/>
          <w:b/>
          <w:bCs/>
          <w:sz w:val="24"/>
          <w:szCs w:val="24"/>
        </w:rPr>
        <w:t>3.02 Installation</w:t>
      </w:r>
    </w:p>
    <w:p w14:paraId="74BC669A" w14:textId="62B7F45A" w:rsidR="00E52BD4" w:rsidRPr="00486F0C" w:rsidRDefault="00D116E7" w:rsidP="00D116E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86F0C">
        <w:rPr>
          <w:sz w:val="24"/>
          <w:szCs w:val="24"/>
        </w:rPr>
        <w:t>Setting:</w:t>
      </w:r>
    </w:p>
    <w:p w14:paraId="48FF5A32" w14:textId="337C29D2" w:rsidR="00D116E7" w:rsidRPr="00486F0C" w:rsidRDefault="00D116E7" w:rsidP="00D116E7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486F0C">
        <w:rPr>
          <w:sz w:val="24"/>
          <w:szCs w:val="24"/>
        </w:rPr>
        <w:t>Set accurately as shown on approved shop drawings. Setting methods are:</w:t>
      </w:r>
    </w:p>
    <w:p w14:paraId="3AF38BDA" w14:textId="232CB49E" w:rsidR="00D116E7" w:rsidRPr="00486F0C" w:rsidRDefault="00D116E7" w:rsidP="00D116E7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486F0C">
        <w:rPr>
          <w:sz w:val="24"/>
          <w:szCs w:val="24"/>
        </w:rPr>
        <w:t>Typical setting bed is to not exceed 1/4”</w:t>
      </w:r>
      <w:r w:rsidR="00F658A4" w:rsidRPr="00486F0C">
        <w:rPr>
          <w:sz w:val="24"/>
          <w:szCs w:val="24"/>
        </w:rPr>
        <w:t>. Additional material to correct deviation from plane in substrate may result in extra cost.</w:t>
      </w:r>
    </w:p>
    <w:p w14:paraId="4D376248" w14:textId="0A6CB9D6" w:rsidR="00F658A4" w:rsidRPr="00486F0C" w:rsidRDefault="00F658A4" w:rsidP="00D116E7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486F0C">
        <w:rPr>
          <w:sz w:val="24"/>
          <w:szCs w:val="24"/>
        </w:rPr>
        <w:t xml:space="preserve">Alignments of precast should be straight and true to all dimensions. It may not vary more than 1/8” in length, height or width. </w:t>
      </w:r>
    </w:p>
    <w:p w14:paraId="1BFEB735" w14:textId="164252B8" w:rsidR="00F658A4" w:rsidRPr="00486F0C" w:rsidRDefault="00F658A4" w:rsidP="00D116E7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486F0C">
        <w:rPr>
          <w:sz w:val="24"/>
          <w:szCs w:val="24"/>
        </w:rPr>
        <w:t>Install anchors as shown in the details.</w:t>
      </w:r>
    </w:p>
    <w:p w14:paraId="5D974F06" w14:textId="056C7943" w:rsidR="00F658A4" w:rsidRPr="00486F0C" w:rsidRDefault="00F658A4" w:rsidP="00D116E7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 w:rsidRPr="00486F0C">
        <w:rPr>
          <w:sz w:val="24"/>
          <w:szCs w:val="24"/>
        </w:rPr>
        <w:t>Fill joints between sections with caulking as per trade practice, or as specified.</w:t>
      </w:r>
    </w:p>
    <w:p w14:paraId="125EC418" w14:textId="6E0DAA25" w:rsidR="00F658A4" w:rsidRPr="00486F0C" w:rsidRDefault="00D116E7" w:rsidP="00F658A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86F0C">
        <w:rPr>
          <w:sz w:val="24"/>
          <w:szCs w:val="24"/>
        </w:rPr>
        <w:t>Protection:</w:t>
      </w:r>
    </w:p>
    <w:p w14:paraId="065EC917" w14:textId="2D476695" w:rsidR="00F658A4" w:rsidRPr="00486F0C" w:rsidRDefault="00F658A4" w:rsidP="00F658A4">
      <w:pPr>
        <w:pStyle w:val="ListParagraph"/>
        <w:numPr>
          <w:ilvl w:val="0"/>
          <w:numId w:val="26"/>
        </w:numPr>
        <w:ind w:left="1080"/>
        <w:rPr>
          <w:sz w:val="24"/>
          <w:szCs w:val="24"/>
        </w:rPr>
      </w:pPr>
      <w:r w:rsidRPr="00486F0C">
        <w:rPr>
          <w:sz w:val="24"/>
          <w:szCs w:val="24"/>
        </w:rPr>
        <w:t>Upon completion, the work shall be ready for final inspection and acceptance by the owner or his agent.</w:t>
      </w:r>
    </w:p>
    <w:p w14:paraId="784A5328" w14:textId="6BA1A7CB" w:rsidR="00E52BD4" w:rsidRPr="00486F0C" w:rsidRDefault="00F658A4" w:rsidP="00456AA3">
      <w:pPr>
        <w:pStyle w:val="ListParagraph"/>
        <w:numPr>
          <w:ilvl w:val="0"/>
          <w:numId w:val="26"/>
        </w:numPr>
        <w:ind w:left="1080"/>
        <w:rPr>
          <w:sz w:val="24"/>
          <w:szCs w:val="24"/>
        </w:rPr>
      </w:pPr>
      <w:r w:rsidRPr="00486F0C">
        <w:rPr>
          <w:sz w:val="24"/>
          <w:szCs w:val="24"/>
        </w:rPr>
        <w:t xml:space="preserve">The general contractor shall protect the finished work from the time that the terrazzo contractor completes the work. </w:t>
      </w:r>
    </w:p>
    <w:sectPr w:rsidR="00E52BD4" w:rsidRPr="00486F0C" w:rsidSect="00456AA3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D58"/>
    <w:multiLevelType w:val="hybridMultilevel"/>
    <w:tmpl w:val="2E9442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A6E8C"/>
    <w:multiLevelType w:val="multilevel"/>
    <w:tmpl w:val="803E685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A11D3"/>
    <w:multiLevelType w:val="multilevel"/>
    <w:tmpl w:val="E75EB0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Zero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53367F8"/>
    <w:multiLevelType w:val="hybridMultilevel"/>
    <w:tmpl w:val="4F2A8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7AA2"/>
    <w:multiLevelType w:val="hybridMultilevel"/>
    <w:tmpl w:val="2CB453F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53AC"/>
    <w:multiLevelType w:val="hybridMultilevel"/>
    <w:tmpl w:val="7DD82D9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347EF"/>
    <w:multiLevelType w:val="hybridMultilevel"/>
    <w:tmpl w:val="0F6CE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021F"/>
    <w:multiLevelType w:val="hybridMultilevel"/>
    <w:tmpl w:val="66F0A3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D40A0"/>
    <w:multiLevelType w:val="hybridMultilevel"/>
    <w:tmpl w:val="7212898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C96AF2"/>
    <w:multiLevelType w:val="hybridMultilevel"/>
    <w:tmpl w:val="AA7CFB9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A6872"/>
    <w:multiLevelType w:val="hybridMultilevel"/>
    <w:tmpl w:val="84A64CC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002959"/>
    <w:multiLevelType w:val="hybridMultilevel"/>
    <w:tmpl w:val="ECDEB7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FA4694"/>
    <w:multiLevelType w:val="multilevel"/>
    <w:tmpl w:val="AF12EA2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Zero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4C9241EE"/>
    <w:multiLevelType w:val="hybridMultilevel"/>
    <w:tmpl w:val="ED76595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A1485"/>
    <w:multiLevelType w:val="hybridMultilevel"/>
    <w:tmpl w:val="2E94429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25059D"/>
    <w:multiLevelType w:val="multilevel"/>
    <w:tmpl w:val="3668BD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Zero"/>
      <w:isLgl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5764603E"/>
    <w:multiLevelType w:val="hybridMultilevel"/>
    <w:tmpl w:val="2EF4CC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C6FC0"/>
    <w:multiLevelType w:val="multilevel"/>
    <w:tmpl w:val="5052CB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Zero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5FF45B7D"/>
    <w:multiLevelType w:val="hybridMultilevel"/>
    <w:tmpl w:val="4F2A80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1D53"/>
    <w:multiLevelType w:val="hybridMultilevel"/>
    <w:tmpl w:val="ECDEB7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5129C4"/>
    <w:multiLevelType w:val="hybridMultilevel"/>
    <w:tmpl w:val="BCBE64E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D32D9E"/>
    <w:multiLevelType w:val="hybridMultilevel"/>
    <w:tmpl w:val="7F369B86"/>
    <w:lvl w:ilvl="0" w:tplc="396EC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92D6C"/>
    <w:multiLevelType w:val="hybridMultilevel"/>
    <w:tmpl w:val="5718CAB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EE1D7D"/>
    <w:multiLevelType w:val="hybridMultilevel"/>
    <w:tmpl w:val="8A44F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A5C54"/>
    <w:multiLevelType w:val="hybridMultilevel"/>
    <w:tmpl w:val="0D8C238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DC104C"/>
    <w:multiLevelType w:val="hybridMultilevel"/>
    <w:tmpl w:val="A8A8C8A0"/>
    <w:lvl w:ilvl="0" w:tplc="2BE2CF94">
      <w:start w:val="1"/>
      <w:numFmt w:val="upperLetter"/>
      <w:lvlText w:val="%1."/>
      <w:lvlJc w:val="left"/>
      <w:pPr>
        <w:ind w:left="6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1E666EAA">
      <w:numFmt w:val="bullet"/>
      <w:lvlText w:val="•"/>
      <w:lvlJc w:val="left"/>
      <w:pPr>
        <w:ind w:left="1636" w:hanging="181"/>
      </w:pPr>
      <w:rPr>
        <w:rFonts w:hint="default"/>
        <w:lang w:val="en-US" w:eastAsia="en-US" w:bidi="ar-SA"/>
      </w:rPr>
    </w:lvl>
    <w:lvl w:ilvl="2" w:tplc="0C0EF06C">
      <w:numFmt w:val="bullet"/>
      <w:lvlText w:val="•"/>
      <w:lvlJc w:val="left"/>
      <w:pPr>
        <w:ind w:left="2632" w:hanging="181"/>
      </w:pPr>
      <w:rPr>
        <w:rFonts w:hint="default"/>
        <w:lang w:val="en-US" w:eastAsia="en-US" w:bidi="ar-SA"/>
      </w:rPr>
    </w:lvl>
    <w:lvl w:ilvl="3" w:tplc="0D0E56C2">
      <w:numFmt w:val="bullet"/>
      <w:lvlText w:val="•"/>
      <w:lvlJc w:val="left"/>
      <w:pPr>
        <w:ind w:left="3628" w:hanging="181"/>
      </w:pPr>
      <w:rPr>
        <w:rFonts w:hint="default"/>
        <w:lang w:val="en-US" w:eastAsia="en-US" w:bidi="ar-SA"/>
      </w:rPr>
    </w:lvl>
    <w:lvl w:ilvl="4" w:tplc="BBC4FD9E">
      <w:numFmt w:val="bullet"/>
      <w:lvlText w:val="•"/>
      <w:lvlJc w:val="left"/>
      <w:pPr>
        <w:ind w:left="4624" w:hanging="181"/>
      </w:pPr>
      <w:rPr>
        <w:rFonts w:hint="default"/>
        <w:lang w:val="en-US" w:eastAsia="en-US" w:bidi="ar-SA"/>
      </w:rPr>
    </w:lvl>
    <w:lvl w:ilvl="5" w:tplc="3A6834F8">
      <w:numFmt w:val="bullet"/>
      <w:lvlText w:val="•"/>
      <w:lvlJc w:val="left"/>
      <w:pPr>
        <w:ind w:left="5620" w:hanging="181"/>
      </w:pPr>
      <w:rPr>
        <w:rFonts w:hint="default"/>
        <w:lang w:val="en-US" w:eastAsia="en-US" w:bidi="ar-SA"/>
      </w:rPr>
    </w:lvl>
    <w:lvl w:ilvl="6" w:tplc="5596BBEC">
      <w:numFmt w:val="bullet"/>
      <w:lvlText w:val="•"/>
      <w:lvlJc w:val="left"/>
      <w:pPr>
        <w:ind w:left="6616" w:hanging="181"/>
      </w:pPr>
      <w:rPr>
        <w:rFonts w:hint="default"/>
        <w:lang w:val="en-US" w:eastAsia="en-US" w:bidi="ar-SA"/>
      </w:rPr>
    </w:lvl>
    <w:lvl w:ilvl="7" w:tplc="E06C5090">
      <w:numFmt w:val="bullet"/>
      <w:lvlText w:val="•"/>
      <w:lvlJc w:val="left"/>
      <w:pPr>
        <w:ind w:left="7612" w:hanging="181"/>
      </w:pPr>
      <w:rPr>
        <w:rFonts w:hint="default"/>
        <w:lang w:val="en-US" w:eastAsia="en-US" w:bidi="ar-SA"/>
      </w:rPr>
    </w:lvl>
    <w:lvl w:ilvl="8" w:tplc="333E6006">
      <w:numFmt w:val="bullet"/>
      <w:lvlText w:val="•"/>
      <w:lvlJc w:val="left"/>
      <w:pPr>
        <w:ind w:left="8608" w:hanging="181"/>
      </w:pPr>
      <w:rPr>
        <w:rFonts w:hint="default"/>
        <w:lang w:val="en-US" w:eastAsia="en-US" w:bidi="ar-SA"/>
      </w:rPr>
    </w:lvl>
  </w:abstractNum>
  <w:num w:numId="1" w16cid:durableId="443696423">
    <w:abstractNumId w:val="1"/>
  </w:num>
  <w:num w:numId="2" w16cid:durableId="1152987674">
    <w:abstractNumId w:val="23"/>
  </w:num>
  <w:num w:numId="3" w16cid:durableId="1764110388">
    <w:abstractNumId w:val="6"/>
  </w:num>
  <w:num w:numId="4" w16cid:durableId="1567717723">
    <w:abstractNumId w:val="25"/>
  </w:num>
  <w:num w:numId="5" w16cid:durableId="153693333">
    <w:abstractNumId w:val="0"/>
  </w:num>
  <w:num w:numId="6" w16cid:durableId="513032137">
    <w:abstractNumId w:val="12"/>
  </w:num>
  <w:num w:numId="7" w16cid:durableId="557712572">
    <w:abstractNumId w:val="10"/>
  </w:num>
  <w:num w:numId="8" w16cid:durableId="1657956993">
    <w:abstractNumId w:val="14"/>
  </w:num>
  <w:num w:numId="9" w16cid:durableId="1209100582">
    <w:abstractNumId w:val="3"/>
  </w:num>
  <w:num w:numId="10" w16cid:durableId="252907186">
    <w:abstractNumId w:val="19"/>
  </w:num>
  <w:num w:numId="11" w16cid:durableId="2124690661">
    <w:abstractNumId w:val="2"/>
  </w:num>
  <w:num w:numId="12" w16cid:durableId="385184765">
    <w:abstractNumId w:val="15"/>
  </w:num>
  <w:num w:numId="13" w16cid:durableId="58597874">
    <w:abstractNumId w:val="13"/>
  </w:num>
  <w:num w:numId="14" w16cid:durableId="2054891192">
    <w:abstractNumId w:val="8"/>
  </w:num>
  <w:num w:numId="15" w16cid:durableId="1982954217">
    <w:abstractNumId w:val="17"/>
  </w:num>
  <w:num w:numId="16" w16cid:durableId="1020545357">
    <w:abstractNumId w:val="5"/>
  </w:num>
  <w:num w:numId="17" w16cid:durableId="320740517">
    <w:abstractNumId w:val="9"/>
  </w:num>
  <w:num w:numId="18" w16cid:durableId="1691100295">
    <w:abstractNumId w:val="16"/>
  </w:num>
  <w:num w:numId="19" w16cid:durableId="272327865">
    <w:abstractNumId w:val="20"/>
  </w:num>
  <w:num w:numId="20" w16cid:durableId="953749126">
    <w:abstractNumId w:val="22"/>
  </w:num>
  <w:num w:numId="21" w16cid:durableId="1953516622">
    <w:abstractNumId w:val="21"/>
  </w:num>
  <w:num w:numId="22" w16cid:durableId="2113934899">
    <w:abstractNumId w:val="4"/>
  </w:num>
  <w:num w:numId="23" w16cid:durableId="65690935">
    <w:abstractNumId w:val="7"/>
  </w:num>
  <w:num w:numId="24" w16cid:durableId="113063090">
    <w:abstractNumId w:val="18"/>
  </w:num>
  <w:num w:numId="25" w16cid:durableId="1192374326">
    <w:abstractNumId w:val="24"/>
  </w:num>
  <w:num w:numId="26" w16cid:durableId="1864204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1"/>
    <w:rsid w:val="000A770B"/>
    <w:rsid w:val="002E511C"/>
    <w:rsid w:val="00335EEC"/>
    <w:rsid w:val="00456AA3"/>
    <w:rsid w:val="00486F0C"/>
    <w:rsid w:val="00675072"/>
    <w:rsid w:val="00770B88"/>
    <w:rsid w:val="00821302"/>
    <w:rsid w:val="008A1393"/>
    <w:rsid w:val="00BE5FC4"/>
    <w:rsid w:val="00D116E7"/>
    <w:rsid w:val="00D64C5C"/>
    <w:rsid w:val="00E52BD4"/>
    <w:rsid w:val="00E84B51"/>
    <w:rsid w:val="00F6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40DB"/>
  <w15:chartTrackingRefBased/>
  <w15:docId w15:val="{67AB233C-424C-4D36-BF74-1CAEE2F7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0B"/>
  </w:style>
  <w:style w:type="paragraph" w:styleId="Heading1">
    <w:name w:val="heading 1"/>
    <w:basedOn w:val="Normal"/>
    <w:next w:val="Normal"/>
    <w:link w:val="Heading1Char"/>
    <w:uiPriority w:val="9"/>
    <w:qFormat/>
    <w:rsid w:val="00E84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4C5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4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4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melissa@ntma.com</dc:creator>
  <cp:keywords/>
  <dc:description/>
  <cp:lastModifiedBy>Melissa Holland</cp:lastModifiedBy>
  <cp:revision>2</cp:revision>
  <dcterms:created xsi:type="dcterms:W3CDTF">2024-09-25T20:51:00Z</dcterms:created>
  <dcterms:modified xsi:type="dcterms:W3CDTF">2024-09-25T20:51:00Z</dcterms:modified>
</cp:coreProperties>
</file>